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6E" w:rsidRDefault="00F56B18">
      <w:pPr>
        <w:pStyle w:val="Heading1"/>
        <w:jc w:val="left"/>
      </w:pPr>
      <w:r>
        <w:rPr>
          <w:noProof/>
          <w:sz w:val="20"/>
        </w:rPr>
        <w:drawing>
          <wp:anchor distT="0" distB="0" distL="114300" distR="114300" simplePos="0" relativeHeight="251657728" behindDoc="0" locked="0" layoutInCell="1" allowOverlap="1">
            <wp:simplePos x="0" y="0"/>
            <wp:positionH relativeFrom="column">
              <wp:posOffset>280035</wp:posOffset>
            </wp:positionH>
            <wp:positionV relativeFrom="paragraph">
              <wp:posOffset>345440</wp:posOffset>
            </wp:positionV>
            <wp:extent cx="1325880" cy="1188085"/>
            <wp:effectExtent l="0" t="0" r="7620" b="0"/>
            <wp:wrapSquare wrapText="right"/>
            <wp:docPr id="5" name="Picture 5" descr="t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188085"/>
                    </a:xfrm>
                    <a:prstGeom prst="rect">
                      <a:avLst/>
                    </a:prstGeom>
                    <a:noFill/>
                  </pic:spPr>
                </pic:pic>
              </a:graphicData>
            </a:graphic>
            <wp14:sizeRelH relativeFrom="page">
              <wp14:pctWidth>0</wp14:pctWidth>
            </wp14:sizeRelH>
            <wp14:sizeRelV relativeFrom="page">
              <wp14:pctHeight>0</wp14:pctHeight>
            </wp14:sizeRelV>
          </wp:anchor>
        </w:drawing>
      </w:r>
      <w:r w:rsidR="00571389">
        <w:t xml:space="preserve"> </w:t>
      </w:r>
    </w:p>
    <w:p w:rsidR="0085656E" w:rsidRDefault="0085656E">
      <w:pPr>
        <w:pStyle w:val="Heading1"/>
        <w:jc w:val="left"/>
      </w:pPr>
    </w:p>
    <w:p w:rsidR="0085656E" w:rsidRPr="00571389" w:rsidRDefault="00283E44">
      <w:pPr>
        <w:pStyle w:val="Heading1"/>
        <w:tabs>
          <w:tab w:val="left" w:pos="2880"/>
        </w:tabs>
        <w:ind w:left="2880"/>
        <w:jc w:val="left"/>
        <w:rPr>
          <w:rFonts w:ascii="Times New Roman" w:hAnsi="Times New Roman"/>
          <w:sz w:val="48"/>
        </w:rPr>
      </w:pPr>
      <w:r w:rsidRPr="00571389">
        <w:rPr>
          <w:rFonts w:ascii="Times New Roman" w:hAnsi="Times New Roman"/>
          <w:sz w:val="48"/>
        </w:rPr>
        <w:t>TRI</w:t>
      </w:r>
      <w:r w:rsidRPr="00571389">
        <w:rPr>
          <w:rFonts w:ascii="Times New Roman" w:hAnsi="Times New Roman"/>
          <w:sz w:val="16"/>
        </w:rPr>
        <w:t xml:space="preserve"> </w:t>
      </w:r>
      <w:r w:rsidRPr="00571389">
        <w:rPr>
          <w:rFonts w:ascii="Times New Roman" w:hAnsi="Times New Roman"/>
          <w:sz w:val="40"/>
          <w:vertAlign w:val="superscript"/>
        </w:rPr>
        <w:t>–</w:t>
      </w:r>
      <w:r w:rsidRPr="00571389">
        <w:rPr>
          <w:rFonts w:ascii="Times New Roman" w:hAnsi="Times New Roman"/>
          <w:sz w:val="16"/>
        </w:rPr>
        <w:t xml:space="preserve"> </w:t>
      </w:r>
      <w:r w:rsidRPr="00571389">
        <w:rPr>
          <w:rFonts w:ascii="Times New Roman" w:hAnsi="Times New Roman"/>
          <w:sz w:val="48"/>
        </w:rPr>
        <w:t>COUNTY BICYCLE ASSOCIATION</w:t>
      </w:r>
    </w:p>
    <w:p w:rsidR="0085656E" w:rsidRDefault="00283E44">
      <w:pPr>
        <w:ind w:left="2880"/>
        <w:rPr>
          <w:rStyle w:val="Hyperlink"/>
          <w:sz w:val="22"/>
          <w:u w:val="none"/>
        </w:rPr>
      </w:pPr>
      <w:r w:rsidRPr="00571389">
        <w:rPr>
          <w:sz w:val="22"/>
        </w:rPr>
        <w:t xml:space="preserve">          P.O. Box 22146</w:t>
      </w:r>
      <w:r w:rsidRPr="00571389">
        <w:t xml:space="preserve">  </w:t>
      </w:r>
      <w:r w:rsidRPr="00571389">
        <w:rPr>
          <w:sz w:val="18"/>
        </w:rPr>
        <w:sym w:font="Wingdings" w:char="F06C"/>
      </w:r>
      <w:r w:rsidRPr="00571389">
        <w:rPr>
          <w:sz w:val="18"/>
        </w:rPr>
        <w:t xml:space="preserve">  </w:t>
      </w:r>
      <w:r w:rsidRPr="00571389">
        <w:rPr>
          <w:sz w:val="22"/>
        </w:rPr>
        <w:t>Lansing, MI  48909-2146</w:t>
      </w:r>
      <w:r w:rsidRPr="00571389">
        <w:t xml:space="preserve">  </w:t>
      </w:r>
      <w:r w:rsidRPr="00571389">
        <w:rPr>
          <w:sz w:val="18"/>
        </w:rPr>
        <w:sym w:font="Wingdings" w:char="F06C"/>
      </w:r>
      <w:r w:rsidRPr="00571389">
        <w:rPr>
          <w:sz w:val="18"/>
        </w:rPr>
        <w:t xml:space="preserve">  </w:t>
      </w:r>
      <w:hyperlink r:id="rId6" w:history="1">
        <w:r w:rsidRPr="00571389">
          <w:rPr>
            <w:rStyle w:val="Hyperlink"/>
            <w:sz w:val="22"/>
            <w:u w:val="none"/>
          </w:rPr>
          <w:t>www.biketcba.org</w:t>
        </w:r>
      </w:hyperlink>
    </w:p>
    <w:p w:rsidR="00571389" w:rsidRDefault="00571389">
      <w:pPr>
        <w:ind w:left="2880"/>
        <w:rPr>
          <w:rStyle w:val="Hyperlink"/>
          <w:sz w:val="22"/>
          <w:u w:val="none"/>
        </w:rPr>
      </w:pPr>
    </w:p>
    <w:p w:rsidR="00571389" w:rsidRDefault="00571389">
      <w:pPr>
        <w:ind w:left="2880"/>
        <w:rPr>
          <w:rStyle w:val="Hyperlink"/>
          <w:sz w:val="22"/>
          <w:u w:val="none"/>
        </w:rPr>
      </w:pPr>
    </w:p>
    <w:p w:rsidR="00571389" w:rsidRPr="00FF19F8" w:rsidRDefault="00571389" w:rsidP="00571389">
      <w:pPr>
        <w:ind w:left="540" w:right="540"/>
        <w:rPr>
          <w:rStyle w:val="Hyperlink"/>
          <w:color w:val="auto"/>
          <w:sz w:val="28"/>
          <w:szCs w:val="28"/>
          <w:u w:val="none"/>
        </w:rPr>
      </w:pPr>
    </w:p>
    <w:p w:rsidR="00BB74E6" w:rsidRDefault="00BB74E6" w:rsidP="00DB192F">
      <w:pPr>
        <w:ind w:left="540" w:right="540"/>
        <w:rPr>
          <w:rStyle w:val="Hyperlink"/>
          <w:color w:val="auto"/>
          <w:sz w:val="28"/>
          <w:szCs w:val="28"/>
          <w:u w:val="none"/>
        </w:rPr>
        <w:sectPr w:rsidR="00BB74E6">
          <w:pgSz w:w="12240" w:h="15840"/>
          <w:pgMar w:top="360" w:right="360" w:bottom="1440" w:left="360" w:header="720" w:footer="720" w:gutter="0"/>
          <w:cols w:space="720"/>
        </w:sectPr>
      </w:pPr>
    </w:p>
    <w:p w:rsidR="00DB192F" w:rsidRPr="00DB192F" w:rsidRDefault="00DB192F" w:rsidP="00DB192F">
      <w:pPr>
        <w:ind w:left="540" w:right="540"/>
        <w:rPr>
          <w:rStyle w:val="Hyperlink"/>
          <w:color w:val="auto"/>
          <w:sz w:val="28"/>
          <w:szCs w:val="28"/>
          <w:u w:val="none"/>
        </w:rPr>
      </w:pPr>
      <w:r>
        <w:rPr>
          <w:rStyle w:val="Hyperlink"/>
          <w:color w:val="auto"/>
          <w:sz w:val="28"/>
          <w:szCs w:val="28"/>
          <w:u w:val="none"/>
        </w:rPr>
        <w:t xml:space="preserve">East Lansing </w:t>
      </w:r>
      <w:r w:rsidRPr="00DB192F">
        <w:rPr>
          <w:rStyle w:val="Hyperlink"/>
          <w:color w:val="auto"/>
          <w:sz w:val="28"/>
          <w:szCs w:val="28"/>
          <w:u w:val="none"/>
        </w:rPr>
        <w:t>City Council</w:t>
      </w:r>
    </w:p>
    <w:p w:rsidR="00DB192F" w:rsidRPr="00DB192F" w:rsidRDefault="00DB192F" w:rsidP="00DB192F">
      <w:pPr>
        <w:ind w:left="540" w:right="540"/>
        <w:rPr>
          <w:rStyle w:val="Hyperlink"/>
          <w:color w:val="auto"/>
          <w:sz w:val="28"/>
          <w:szCs w:val="28"/>
          <w:u w:val="none"/>
        </w:rPr>
      </w:pPr>
      <w:r w:rsidRPr="00DB192F">
        <w:rPr>
          <w:rStyle w:val="Hyperlink"/>
          <w:color w:val="auto"/>
          <w:sz w:val="28"/>
          <w:szCs w:val="28"/>
          <w:u w:val="none"/>
        </w:rPr>
        <w:t>410 Abbot Road, Room 100</w:t>
      </w:r>
    </w:p>
    <w:p w:rsidR="00FF19F8" w:rsidRDefault="00DB192F" w:rsidP="00DB192F">
      <w:pPr>
        <w:ind w:left="540" w:right="540"/>
        <w:rPr>
          <w:rStyle w:val="Hyperlink"/>
          <w:color w:val="auto"/>
          <w:sz w:val="28"/>
          <w:szCs w:val="28"/>
          <w:u w:val="none"/>
        </w:rPr>
      </w:pPr>
      <w:r w:rsidRPr="00DB192F">
        <w:rPr>
          <w:rStyle w:val="Hyperlink"/>
          <w:color w:val="auto"/>
          <w:sz w:val="28"/>
          <w:szCs w:val="28"/>
          <w:u w:val="none"/>
        </w:rPr>
        <w:t>East Lansing, MI 48823</w:t>
      </w:r>
    </w:p>
    <w:p w:rsidR="00BB74E6" w:rsidRPr="00BB74E6" w:rsidRDefault="00BB74E6" w:rsidP="00BB74E6">
      <w:pPr>
        <w:ind w:left="540" w:right="540"/>
        <w:rPr>
          <w:rStyle w:val="Hyperlink"/>
          <w:color w:val="auto"/>
          <w:sz w:val="28"/>
          <w:szCs w:val="28"/>
          <w:u w:val="none"/>
        </w:rPr>
      </w:pPr>
      <w:r w:rsidRPr="00BB74E6">
        <w:rPr>
          <w:rStyle w:val="Hyperlink"/>
          <w:color w:val="auto"/>
          <w:sz w:val="28"/>
          <w:szCs w:val="28"/>
          <w:u w:val="none"/>
        </w:rPr>
        <w:t>Meridian Township Board</w:t>
      </w:r>
    </w:p>
    <w:p w:rsidR="00BB74E6" w:rsidRPr="00BB74E6" w:rsidRDefault="00BB74E6" w:rsidP="00BB74E6">
      <w:pPr>
        <w:ind w:left="540" w:right="540"/>
        <w:rPr>
          <w:rStyle w:val="Hyperlink"/>
          <w:color w:val="auto"/>
          <w:sz w:val="28"/>
          <w:szCs w:val="28"/>
          <w:u w:val="none"/>
        </w:rPr>
      </w:pPr>
      <w:r w:rsidRPr="00BB74E6">
        <w:rPr>
          <w:rStyle w:val="Hyperlink"/>
          <w:color w:val="auto"/>
          <w:sz w:val="28"/>
          <w:szCs w:val="28"/>
          <w:u w:val="none"/>
        </w:rPr>
        <w:t>5151 Marsh Road</w:t>
      </w:r>
    </w:p>
    <w:p w:rsidR="00BB74E6" w:rsidRDefault="00BB74E6" w:rsidP="00BB74E6">
      <w:pPr>
        <w:ind w:left="540" w:right="540"/>
        <w:rPr>
          <w:rStyle w:val="Hyperlink"/>
          <w:color w:val="auto"/>
          <w:sz w:val="28"/>
          <w:szCs w:val="28"/>
          <w:u w:val="none"/>
        </w:rPr>
      </w:pPr>
      <w:r w:rsidRPr="00BB74E6">
        <w:rPr>
          <w:rStyle w:val="Hyperlink"/>
          <w:color w:val="auto"/>
          <w:sz w:val="28"/>
          <w:szCs w:val="28"/>
          <w:u w:val="none"/>
        </w:rPr>
        <w:t>Okemos, MI 48864</w:t>
      </w:r>
    </w:p>
    <w:p w:rsidR="00BB74E6" w:rsidRDefault="00BB74E6" w:rsidP="00DB192F">
      <w:pPr>
        <w:ind w:left="540" w:right="540"/>
        <w:rPr>
          <w:rStyle w:val="Hyperlink"/>
          <w:color w:val="auto"/>
          <w:sz w:val="28"/>
          <w:szCs w:val="28"/>
          <w:u w:val="none"/>
        </w:rPr>
        <w:sectPr w:rsidR="00BB74E6" w:rsidSect="00BB74E6">
          <w:type w:val="continuous"/>
          <w:pgSz w:w="12240" w:h="15840"/>
          <w:pgMar w:top="360" w:right="360" w:bottom="1440" w:left="360" w:header="720" w:footer="720" w:gutter="0"/>
          <w:cols w:num="2" w:space="720"/>
        </w:sectPr>
      </w:pPr>
    </w:p>
    <w:p w:rsidR="00DB192F" w:rsidRDefault="00DB192F" w:rsidP="00DB192F">
      <w:pPr>
        <w:ind w:left="540" w:right="540"/>
        <w:rPr>
          <w:rStyle w:val="Hyperlink"/>
          <w:color w:val="auto"/>
          <w:sz w:val="28"/>
          <w:szCs w:val="28"/>
          <w:u w:val="none"/>
        </w:rPr>
      </w:pPr>
    </w:p>
    <w:p w:rsidR="00DB192F" w:rsidRDefault="00DB192F" w:rsidP="00DB192F">
      <w:pPr>
        <w:ind w:left="540" w:right="540"/>
        <w:rPr>
          <w:rStyle w:val="Hyperlink"/>
          <w:color w:val="auto"/>
          <w:sz w:val="28"/>
          <w:szCs w:val="28"/>
          <w:u w:val="none"/>
        </w:rPr>
      </w:pPr>
      <w:r>
        <w:rPr>
          <w:rStyle w:val="Hyperlink"/>
          <w:color w:val="auto"/>
          <w:sz w:val="28"/>
          <w:szCs w:val="28"/>
          <w:u w:val="none"/>
        </w:rPr>
        <w:t xml:space="preserve">November </w:t>
      </w:r>
      <w:r w:rsidR="00C76409">
        <w:rPr>
          <w:rStyle w:val="Hyperlink"/>
          <w:color w:val="auto"/>
          <w:sz w:val="28"/>
          <w:szCs w:val="28"/>
          <w:u w:val="none"/>
        </w:rPr>
        <w:t>3</w:t>
      </w:r>
      <w:bookmarkStart w:id="0" w:name="_GoBack"/>
      <w:bookmarkEnd w:id="0"/>
      <w:r w:rsidR="00BB74E6">
        <w:rPr>
          <w:rStyle w:val="Hyperlink"/>
          <w:color w:val="auto"/>
          <w:sz w:val="28"/>
          <w:szCs w:val="28"/>
          <w:u w:val="none"/>
        </w:rPr>
        <w:t>, 2016</w:t>
      </w:r>
    </w:p>
    <w:p w:rsidR="00DB192F" w:rsidRDefault="00DB192F" w:rsidP="00DB192F">
      <w:pPr>
        <w:ind w:left="540" w:right="540"/>
        <w:rPr>
          <w:rStyle w:val="Hyperlink"/>
          <w:color w:val="auto"/>
          <w:sz w:val="28"/>
          <w:szCs w:val="28"/>
          <w:u w:val="none"/>
        </w:rPr>
      </w:pPr>
    </w:p>
    <w:p w:rsidR="00DB192F" w:rsidRDefault="00DB192F" w:rsidP="00DB192F">
      <w:pPr>
        <w:ind w:left="540" w:right="540"/>
        <w:rPr>
          <w:rStyle w:val="Hyperlink"/>
          <w:color w:val="auto"/>
          <w:sz w:val="28"/>
          <w:szCs w:val="28"/>
          <w:u w:val="none"/>
        </w:rPr>
      </w:pPr>
      <w:r>
        <w:rPr>
          <w:rStyle w:val="Hyperlink"/>
          <w:color w:val="auto"/>
          <w:sz w:val="28"/>
          <w:szCs w:val="28"/>
          <w:u w:val="none"/>
        </w:rPr>
        <w:t xml:space="preserve">Dear Council </w:t>
      </w:r>
      <w:r w:rsidR="00027ADA">
        <w:rPr>
          <w:rStyle w:val="Hyperlink"/>
          <w:color w:val="auto"/>
          <w:sz w:val="28"/>
          <w:szCs w:val="28"/>
          <w:u w:val="none"/>
        </w:rPr>
        <w:t xml:space="preserve">and Board </w:t>
      </w:r>
      <w:r>
        <w:rPr>
          <w:rStyle w:val="Hyperlink"/>
          <w:color w:val="auto"/>
          <w:sz w:val="28"/>
          <w:szCs w:val="28"/>
          <w:u w:val="none"/>
        </w:rPr>
        <w:t>Members:</w:t>
      </w:r>
    </w:p>
    <w:p w:rsidR="00DB192F" w:rsidRDefault="00DB192F" w:rsidP="00DB192F">
      <w:pPr>
        <w:ind w:left="540" w:right="540"/>
        <w:rPr>
          <w:rStyle w:val="Hyperlink"/>
          <w:color w:val="auto"/>
          <w:sz w:val="28"/>
          <w:szCs w:val="28"/>
          <w:u w:val="none"/>
        </w:rPr>
      </w:pPr>
    </w:p>
    <w:p w:rsidR="00DB192F" w:rsidRDefault="00DB192F" w:rsidP="00DB192F">
      <w:pPr>
        <w:ind w:left="630" w:right="540" w:firstLine="720"/>
        <w:rPr>
          <w:rStyle w:val="Hyperlink"/>
          <w:color w:val="auto"/>
          <w:sz w:val="28"/>
          <w:szCs w:val="28"/>
          <w:u w:val="none"/>
        </w:rPr>
      </w:pPr>
      <w:r>
        <w:rPr>
          <w:rStyle w:val="Hyperlink"/>
          <w:color w:val="auto"/>
          <w:sz w:val="28"/>
          <w:szCs w:val="28"/>
          <w:u w:val="none"/>
        </w:rPr>
        <w:t>The Tri-County Bicycle Association</w:t>
      </w:r>
      <w:r w:rsidR="00BB74E6">
        <w:rPr>
          <w:rStyle w:val="Hyperlink"/>
          <w:color w:val="auto"/>
          <w:sz w:val="28"/>
          <w:szCs w:val="28"/>
          <w:u w:val="none"/>
        </w:rPr>
        <w:t xml:space="preserve"> (TCBA)</w:t>
      </w:r>
      <w:r>
        <w:rPr>
          <w:rStyle w:val="Hyperlink"/>
          <w:color w:val="auto"/>
          <w:sz w:val="28"/>
          <w:szCs w:val="28"/>
          <w:u w:val="none"/>
        </w:rPr>
        <w:t xml:space="preserve">, the area’s bicycle club with over 900 members, have watched with interest the Costco </w:t>
      </w:r>
      <w:r w:rsidR="00BB74E6">
        <w:rPr>
          <w:rStyle w:val="Hyperlink"/>
          <w:color w:val="auto"/>
          <w:sz w:val="28"/>
          <w:szCs w:val="28"/>
          <w:u w:val="none"/>
        </w:rPr>
        <w:t xml:space="preserve">Development on Park Lane Road. Based on the article that appeared on the </w:t>
      </w:r>
      <w:r w:rsidR="00BB74E6" w:rsidRPr="00BB74E6">
        <w:rPr>
          <w:rStyle w:val="Hyperlink"/>
          <w:color w:val="auto"/>
          <w:sz w:val="28"/>
          <w:szCs w:val="28"/>
          <w:u w:val="none"/>
        </w:rPr>
        <w:t>East Lansing Info</w:t>
      </w:r>
      <w:r w:rsidR="00BB74E6">
        <w:rPr>
          <w:rStyle w:val="Hyperlink"/>
          <w:color w:val="auto"/>
          <w:sz w:val="28"/>
          <w:szCs w:val="28"/>
          <w:u w:val="none"/>
        </w:rPr>
        <w:t xml:space="preserve"> website (</w:t>
      </w:r>
      <w:hyperlink r:id="rId7" w:history="1">
        <w:r w:rsidR="00BB74E6" w:rsidRPr="008D1736">
          <w:rPr>
            <w:rStyle w:val="Hyperlink"/>
            <w:sz w:val="28"/>
            <w:szCs w:val="28"/>
          </w:rPr>
          <w:t>http://www.eastlansinginfo.org/content/costco-plan-moves-forward-details-emerge</w:t>
        </w:r>
      </w:hyperlink>
      <w:r w:rsidR="00BB74E6">
        <w:rPr>
          <w:rStyle w:val="Hyperlink"/>
          <w:color w:val="auto"/>
          <w:sz w:val="28"/>
          <w:szCs w:val="28"/>
          <w:u w:val="none"/>
        </w:rPr>
        <w:t xml:space="preserve">), we have concerns with the non-motorized transportation </w:t>
      </w:r>
      <w:r w:rsidR="008064AB">
        <w:rPr>
          <w:rStyle w:val="Hyperlink"/>
          <w:color w:val="auto"/>
          <w:sz w:val="28"/>
          <w:szCs w:val="28"/>
          <w:u w:val="none"/>
        </w:rPr>
        <w:t xml:space="preserve">(NMT) </w:t>
      </w:r>
      <w:r w:rsidR="00BB74E6">
        <w:rPr>
          <w:rStyle w:val="Hyperlink"/>
          <w:color w:val="auto"/>
          <w:sz w:val="28"/>
          <w:szCs w:val="28"/>
          <w:u w:val="none"/>
        </w:rPr>
        <w:t>aspects of the project.</w:t>
      </w:r>
    </w:p>
    <w:p w:rsidR="008064AB" w:rsidRDefault="008064AB" w:rsidP="00DB192F">
      <w:pPr>
        <w:ind w:left="630" w:right="540" w:firstLine="720"/>
        <w:rPr>
          <w:rStyle w:val="Hyperlink"/>
          <w:color w:val="auto"/>
          <w:sz w:val="28"/>
          <w:szCs w:val="28"/>
          <w:u w:val="none"/>
        </w:rPr>
      </w:pPr>
    </w:p>
    <w:p w:rsidR="00BB74E6" w:rsidRDefault="009E4592" w:rsidP="00DB192F">
      <w:pPr>
        <w:ind w:left="630" w:right="540" w:firstLine="720"/>
        <w:rPr>
          <w:rStyle w:val="Hyperlink"/>
          <w:color w:val="auto"/>
          <w:sz w:val="28"/>
          <w:szCs w:val="28"/>
          <w:u w:val="none"/>
        </w:rPr>
      </w:pPr>
      <w:r w:rsidRPr="009E4592">
        <w:rPr>
          <w:rStyle w:val="Hyperlink"/>
          <w:color w:val="auto"/>
          <w:sz w:val="28"/>
          <w:szCs w:val="28"/>
          <w:u w:val="none"/>
        </w:rPr>
        <w:t>Costco representative Ted Johnson</w:t>
      </w:r>
      <w:r>
        <w:rPr>
          <w:rStyle w:val="Hyperlink"/>
          <w:color w:val="auto"/>
          <w:sz w:val="28"/>
          <w:szCs w:val="28"/>
          <w:u w:val="none"/>
        </w:rPr>
        <w:t xml:space="preserve"> stated</w:t>
      </w:r>
      <w:r w:rsidR="00BB74E6">
        <w:rPr>
          <w:rStyle w:val="Hyperlink"/>
          <w:color w:val="auto"/>
          <w:sz w:val="28"/>
          <w:szCs w:val="28"/>
          <w:u w:val="none"/>
        </w:rPr>
        <w:t xml:space="preserve"> that the store </w:t>
      </w:r>
      <w:r w:rsidR="008064AB">
        <w:rPr>
          <w:rStyle w:val="Hyperlink"/>
          <w:color w:val="auto"/>
          <w:sz w:val="28"/>
          <w:szCs w:val="28"/>
          <w:u w:val="none"/>
        </w:rPr>
        <w:t xml:space="preserve">will </w:t>
      </w:r>
      <w:r w:rsidR="00BB74E6">
        <w:rPr>
          <w:rStyle w:val="Hyperlink"/>
          <w:color w:val="auto"/>
          <w:sz w:val="28"/>
          <w:szCs w:val="28"/>
          <w:u w:val="none"/>
        </w:rPr>
        <w:t>cater overwhelmingly to consumers that would drive to the store. Thus</w:t>
      </w:r>
      <w:r>
        <w:rPr>
          <w:rStyle w:val="Hyperlink"/>
          <w:color w:val="auto"/>
          <w:sz w:val="28"/>
          <w:szCs w:val="28"/>
          <w:u w:val="none"/>
        </w:rPr>
        <w:t>, his company</w:t>
      </w:r>
      <w:r w:rsidR="00BB74E6">
        <w:rPr>
          <w:rStyle w:val="Hyperlink"/>
          <w:color w:val="auto"/>
          <w:sz w:val="28"/>
          <w:szCs w:val="28"/>
          <w:u w:val="none"/>
        </w:rPr>
        <w:t xml:space="preserve"> does not need to comply with</w:t>
      </w:r>
      <w:r>
        <w:rPr>
          <w:rStyle w:val="Hyperlink"/>
          <w:color w:val="auto"/>
          <w:sz w:val="28"/>
          <w:szCs w:val="28"/>
          <w:u w:val="none"/>
        </w:rPr>
        <w:t xml:space="preserve"> the</w:t>
      </w:r>
      <w:r w:rsidR="00BB74E6">
        <w:rPr>
          <w:rStyle w:val="Hyperlink"/>
          <w:color w:val="auto"/>
          <w:sz w:val="28"/>
          <w:szCs w:val="28"/>
          <w:u w:val="none"/>
        </w:rPr>
        <w:t xml:space="preserve"> East Lansing </w:t>
      </w:r>
      <w:r w:rsidR="00031D66">
        <w:rPr>
          <w:rStyle w:val="Hyperlink"/>
          <w:color w:val="auto"/>
          <w:sz w:val="28"/>
          <w:szCs w:val="28"/>
          <w:u w:val="none"/>
        </w:rPr>
        <w:t>building codes</w:t>
      </w:r>
      <w:r>
        <w:rPr>
          <w:rStyle w:val="Hyperlink"/>
          <w:color w:val="auto"/>
          <w:sz w:val="28"/>
          <w:szCs w:val="28"/>
          <w:u w:val="none"/>
        </w:rPr>
        <w:t xml:space="preserve"> that ensure access for </w:t>
      </w:r>
      <w:r w:rsidR="008064AB">
        <w:rPr>
          <w:rStyle w:val="Hyperlink"/>
          <w:color w:val="auto"/>
          <w:sz w:val="28"/>
          <w:szCs w:val="28"/>
          <w:u w:val="none"/>
        </w:rPr>
        <w:t>NMT</w:t>
      </w:r>
      <w:r>
        <w:rPr>
          <w:rStyle w:val="Hyperlink"/>
          <w:color w:val="auto"/>
          <w:sz w:val="28"/>
          <w:szCs w:val="28"/>
          <w:u w:val="none"/>
        </w:rPr>
        <w:t xml:space="preserve"> users. </w:t>
      </w:r>
      <w:r w:rsidR="00BB74E6">
        <w:rPr>
          <w:rStyle w:val="Hyperlink"/>
          <w:color w:val="auto"/>
          <w:sz w:val="28"/>
          <w:szCs w:val="28"/>
          <w:u w:val="none"/>
        </w:rPr>
        <w:t xml:space="preserve">TCBA feels that East Lansing </w:t>
      </w:r>
      <w:r w:rsidR="00027ADA">
        <w:rPr>
          <w:rStyle w:val="Hyperlink"/>
          <w:color w:val="auto"/>
          <w:sz w:val="28"/>
          <w:szCs w:val="28"/>
          <w:u w:val="none"/>
        </w:rPr>
        <w:t>and Meridian Township should not adopt waivers to the</w:t>
      </w:r>
      <w:r w:rsidR="00EA78D4">
        <w:rPr>
          <w:rStyle w:val="Hyperlink"/>
          <w:color w:val="auto"/>
          <w:sz w:val="28"/>
          <w:szCs w:val="28"/>
          <w:u w:val="none"/>
        </w:rPr>
        <w:t>se</w:t>
      </w:r>
      <w:r w:rsidR="00027ADA">
        <w:rPr>
          <w:rStyle w:val="Hyperlink"/>
          <w:color w:val="auto"/>
          <w:sz w:val="28"/>
          <w:szCs w:val="28"/>
          <w:u w:val="none"/>
        </w:rPr>
        <w:t xml:space="preserve"> </w:t>
      </w:r>
      <w:r w:rsidR="00031D66">
        <w:rPr>
          <w:rStyle w:val="Hyperlink"/>
          <w:color w:val="auto"/>
          <w:sz w:val="28"/>
          <w:szCs w:val="28"/>
          <w:u w:val="none"/>
        </w:rPr>
        <w:t>codes</w:t>
      </w:r>
      <w:r w:rsidR="00027ADA">
        <w:rPr>
          <w:rStyle w:val="Hyperlink"/>
          <w:color w:val="auto"/>
          <w:sz w:val="28"/>
          <w:szCs w:val="28"/>
          <w:u w:val="none"/>
        </w:rPr>
        <w:t xml:space="preserve">. </w:t>
      </w:r>
    </w:p>
    <w:p w:rsidR="00EA78D4" w:rsidRDefault="00EA78D4" w:rsidP="00DB192F">
      <w:pPr>
        <w:ind w:left="630" w:right="540" w:firstLine="720"/>
        <w:rPr>
          <w:rStyle w:val="Hyperlink"/>
          <w:color w:val="auto"/>
          <w:sz w:val="28"/>
          <w:szCs w:val="28"/>
          <w:u w:val="none"/>
        </w:rPr>
      </w:pPr>
    </w:p>
    <w:p w:rsidR="008064AB" w:rsidRDefault="00EA78D4" w:rsidP="00DB192F">
      <w:pPr>
        <w:ind w:left="630" w:right="540" w:firstLine="720"/>
        <w:rPr>
          <w:rStyle w:val="Hyperlink"/>
          <w:color w:val="auto"/>
          <w:sz w:val="28"/>
          <w:szCs w:val="28"/>
          <w:u w:val="none"/>
        </w:rPr>
      </w:pPr>
      <w:r>
        <w:rPr>
          <w:rStyle w:val="Hyperlink"/>
          <w:color w:val="auto"/>
          <w:sz w:val="28"/>
          <w:szCs w:val="28"/>
          <w:u w:val="none"/>
        </w:rPr>
        <w:t>First</w:t>
      </w:r>
      <w:r w:rsidR="00027ADA">
        <w:rPr>
          <w:rStyle w:val="Hyperlink"/>
          <w:color w:val="auto"/>
          <w:sz w:val="28"/>
          <w:szCs w:val="28"/>
          <w:u w:val="none"/>
        </w:rPr>
        <w:t xml:space="preserve">, both </w:t>
      </w:r>
      <w:r>
        <w:rPr>
          <w:rStyle w:val="Hyperlink"/>
          <w:color w:val="auto"/>
          <w:sz w:val="28"/>
          <w:szCs w:val="28"/>
          <w:u w:val="none"/>
        </w:rPr>
        <w:t>the City</w:t>
      </w:r>
      <w:r w:rsidR="00027ADA">
        <w:rPr>
          <w:rStyle w:val="Hyperlink"/>
          <w:color w:val="auto"/>
          <w:sz w:val="28"/>
          <w:szCs w:val="28"/>
          <w:u w:val="none"/>
        </w:rPr>
        <w:t xml:space="preserve"> and </w:t>
      </w:r>
      <w:r>
        <w:rPr>
          <w:rStyle w:val="Hyperlink"/>
          <w:color w:val="auto"/>
          <w:sz w:val="28"/>
          <w:szCs w:val="28"/>
          <w:u w:val="none"/>
        </w:rPr>
        <w:t>Township</w:t>
      </w:r>
      <w:r w:rsidR="00027ADA">
        <w:rPr>
          <w:rStyle w:val="Hyperlink"/>
          <w:color w:val="auto"/>
          <w:sz w:val="28"/>
          <w:szCs w:val="28"/>
          <w:u w:val="none"/>
        </w:rPr>
        <w:t xml:space="preserve"> have programs </w:t>
      </w:r>
      <w:r w:rsidR="006F3956">
        <w:rPr>
          <w:rStyle w:val="Hyperlink"/>
          <w:color w:val="auto"/>
          <w:sz w:val="28"/>
          <w:szCs w:val="28"/>
          <w:u w:val="none"/>
        </w:rPr>
        <w:t xml:space="preserve">and policies </w:t>
      </w:r>
      <w:r w:rsidR="00027ADA">
        <w:rPr>
          <w:rStyle w:val="Hyperlink"/>
          <w:color w:val="auto"/>
          <w:sz w:val="28"/>
          <w:szCs w:val="28"/>
          <w:u w:val="none"/>
        </w:rPr>
        <w:t xml:space="preserve">that promote healthy living. An area that is designed not to provide access to pedestrians and bicyclists goes against these programs. A senior independent living project (The Marquette), a large subdivision, and a condo development are within a short walk or ride of the proposed store. </w:t>
      </w:r>
    </w:p>
    <w:p w:rsidR="008064AB" w:rsidRDefault="008064AB" w:rsidP="008064AB">
      <w:pPr>
        <w:ind w:left="630" w:right="540" w:firstLine="720"/>
        <w:rPr>
          <w:color w:val="333333"/>
          <w:sz w:val="28"/>
          <w:szCs w:val="28"/>
          <w:shd w:val="clear" w:color="auto" w:fill="FFFFFF"/>
        </w:rPr>
      </w:pPr>
    </w:p>
    <w:p w:rsidR="008064AB" w:rsidRDefault="008064AB" w:rsidP="008064AB">
      <w:pPr>
        <w:ind w:left="630" w:right="540" w:firstLine="720"/>
        <w:rPr>
          <w:color w:val="333333"/>
          <w:sz w:val="28"/>
          <w:szCs w:val="28"/>
          <w:shd w:val="clear" w:color="auto" w:fill="FFFFFF"/>
        </w:rPr>
      </w:pPr>
      <w:r>
        <w:rPr>
          <w:color w:val="333333"/>
          <w:sz w:val="28"/>
          <w:szCs w:val="28"/>
          <w:shd w:val="clear" w:color="auto" w:fill="FFFFFF"/>
        </w:rPr>
        <w:t>Area governments have been working on a network of bike lanes and pathways that link their communities. Meridian Township’s Non-Motorized Plan calls for a seven to ten-</w:t>
      </w:r>
      <w:r w:rsidRPr="00031D66">
        <w:rPr>
          <w:color w:val="333333"/>
          <w:sz w:val="28"/>
          <w:szCs w:val="28"/>
          <w:shd w:val="clear" w:color="auto" w:fill="FFFFFF"/>
        </w:rPr>
        <w:t xml:space="preserve">foot pathway along </w:t>
      </w:r>
      <w:r>
        <w:rPr>
          <w:color w:val="333333"/>
          <w:sz w:val="28"/>
          <w:szCs w:val="28"/>
          <w:shd w:val="clear" w:color="auto" w:fill="FFFFFF"/>
        </w:rPr>
        <w:t xml:space="preserve">eastbound </w:t>
      </w:r>
      <w:r w:rsidRPr="00031D66">
        <w:rPr>
          <w:color w:val="333333"/>
          <w:sz w:val="28"/>
          <w:szCs w:val="28"/>
          <w:shd w:val="clear" w:color="auto" w:fill="FFFFFF"/>
        </w:rPr>
        <w:t>Saginaw from the corner of Park Lake R</w:t>
      </w:r>
      <w:r>
        <w:rPr>
          <w:color w:val="333333"/>
          <w:sz w:val="28"/>
          <w:szCs w:val="28"/>
          <w:shd w:val="clear" w:color="auto" w:fill="FFFFFF"/>
        </w:rPr>
        <w:t>oa</w:t>
      </w:r>
      <w:r w:rsidRPr="00031D66">
        <w:rPr>
          <w:color w:val="333333"/>
          <w:sz w:val="28"/>
          <w:szCs w:val="28"/>
          <w:shd w:val="clear" w:color="auto" w:fill="FFFFFF"/>
        </w:rPr>
        <w:t>d</w:t>
      </w:r>
      <w:r>
        <w:rPr>
          <w:color w:val="333333"/>
          <w:sz w:val="28"/>
          <w:szCs w:val="28"/>
          <w:shd w:val="clear" w:color="auto" w:fill="FFFFFF"/>
        </w:rPr>
        <w:t xml:space="preserve"> connecting with</w:t>
      </w:r>
      <w:r w:rsidRPr="00031D66">
        <w:rPr>
          <w:color w:val="333333"/>
          <w:sz w:val="28"/>
          <w:szCs w:val="28"/>
          <w:shd w:val="clear" w:color="auto" w:fill="FFFFFF"/>
        </w:rPr>
        <w:t xml:space="preserve"> the pathway at </w:t>
      </w:r>
      <w:r>
        <w:rPr>
          <w:color w:val="333333"/>
          <w:sz w:val="28"/>
          <w:szCs w:val="28"/>
          <w:shd w:val="clear" w:color="auto" w:fill="FFFFFF"/>
        </w:rPr>
        <w:t>the intersection of Saginaw and</w:t>
      </w:r>
      <w:r w:rsidRPr="00031D66">
        <w:rPr>
          <w:color w:val="333333"/>
          <w:sz w:val="28"/>
          <w:szCs w:val="28"/>
          <w:shd w:val="clear" w:color="auto" w:fill="FFFFFF"/>
        </w:rPr>
        <w:t xml:space="preserve"> Lake Lansing R</w:t>
      </w:r>
      <w:r>
        <w:rPr>
          <w:color w:val="333333"/>
          <w:sz w:val="28"/>
          <w:szCs w:val="28"/>
          <w:shd w:val="clear" w:color="auto" w:fill="FFFFFF"/>
        </w:rPr>
        <w:t>oa</w:t>
      </w:r>
      <w:r w:rsidR="00F92B8B">
        <w:rPr>
          <w:color w:val="333333"/>
          <w:sz w:val="28"/>
          <w:szCs w:val="28"/>
          <w:shd w:val="clear" w:color="auto" w:fill="FFFFFF"/>
        </w:rPr>
        <w:t>d</w:t>
      </w:r>
      <w:r>
        <w:rPr>
          <w:color w:val="333333"/>
          <w:sz w:val="28"/>
          <w:szCs w:val="28"/>
          <w:shd w:val="clear" w:color="auto" w:fill="FFFFFF"/>
        </w:rPr>
        <w:t xml:space="preserve"> (near </w:t>
      </w:r>
      <w:r w:rsidRPr="00031D66">
        <w:rPr>
          <w:color w:val="333333"/>
          <w:sz w:val="28"/>
          <w:szCs w:val="28"/>
          <w:shd w:val="clear" w:color="auto" w:fill="FFFFFF"/>
        </w:rPr>
        <w:t>Rite</w:t>
      </w:r>
      <w:r>
        <w:rPr>
          <w:color w:val="333333"/>
          <w:sz w:val="28"/>
          <w:szCs w:val="28"/>
          <w:shd w:val="clear" w:color="auto" w:fill="FFFFFF"/>
        </w:rPr>
        <w:t xml:space="preserve">-Aid).  </w:t>
      </w:r>
    </w:p>
    <w:p w:rsidR="008064AB" w:rsidRDefault="008064AB" w:rsidP="008064AB">
      <w:pPr>
        <w:ind w:left="630" w:right="540" w:firstLine="720"/>
        <w:rPr>
          <w:color w:val="333333"/>
          <w:sz w:val="28"/>
          <w:szCs w:val="28"/>
          <w:shd w:val="clear" w:color="auto" w:fill="FFFFFF"/>
        </w:rPr>
      </w:pPr>
    </w:p>
    <w:p w:rsidR="008064AB" w:rsidRDefault="008064AB" w:rsidP="008064AB">
      <w:pPr>
        <w:ind w:left="630" w:right="540" w:firstLine="720"/>
        <w:rPr>
          <w:color w:val="333333"/>
          <w:sz w:val="28"/>
          <w:szCs w:val="28"/>
          <w:shd w:val="clear" w:color="auto" w:fill="FFFFFF"/>
        </w:rPr>
      </w:pPr>
      <w:r>
        <w:rPr>
          <w:color w:val="333333"/>
          <w:sz w:val="28"/>
          <w:szCs w:val="28"/>
          <w:shd w:val="clear" w:color="auto" w:fill="FFFFFF"/>
        </w:rPr>
        <w:t>A</w:t>
      </w:r>
      <w:r w:rsidRPr="00031D66">
        <w:rPr>
          <w:color w:val="333333"/>
          <w:sz w:val="28"/>
          <w:szCs w:val="28"/>
          <w:shd w:val="clear" w:color="auto" w:fill="FFFFFF"/>
        </w:rPr>
        <w:t>lso</w:t>
      </w:r>
      <w:r>
        <w:rPr>
          <w:color w:val="333333"/>
          <w:sz w:val="28"/>
          <w:szCs w:val="28"/>
          <w:shd w:val="clear" w:color="auto" w:fill="FFFFFF"/>
        </w:rPr>
        <w:t>,</w:t>
      </w:r>
      <w:r w:rsidRPr="00031D66">
        <w:rPr>
          <w:color w:val="333333"/>
          <w:sz w:val="28"/>
          <w:szCs w:val="28"/>
          <w:shd w:val="clear" w:color="auto" w:fill="FFFFFF"/>
        </w:rPr>
        <w:t xml:space="preserve"> </w:t>
      </w:r>
      <w:r>
        <w:rPr>
          <w:color w:val="333333"/>
          <w:sz w:val="28"/>
          <w:szCs w:val="28"/>
          <w:shd w:val="clear" w:color="auto" w:fill="FFFFFF"/>
        </w:rPr>
        <w:t xml:space="preserve">the NMT plan calls for the existing </w:t>
      </w:r>
      <w:r w:rsidRPr="00031D66">
        <w:rPr>
          <w:color w:val="333333"/>
          <w:sz w:val="28"/>
          <w:szCs w:val="28"/>
          <w:shd w:val="clear" w:color="auto" w:fill="FFFFFF"/>
        </w:rPr>
        <w:t>pathway along Park Lake R</w:t>
      </w:r>
      <w:r>
        <w:rPr>
          <w:color w:val="333333"/>
          <w:sz w:val="28"/>
          <w:szCs w:val="28"/>
          <w:shd w:val="clear" w:color="auto" w:fill="FFFFFF"/>
        </w:rPr>
        <w:t>oa</w:t>
      </w:r>
      <w:r w:rsidRPr="00031D66">
        <w:rPr>
          <w:color w:val="333333"/>
          <w:sz w:val="28"/>
          <w:szCs w:val="28"/>
          <w:shd w:val="clear" w:color="auto" w:fill="FFFFFF"/>
        </w:rPr>
        <w:t>d from Haslett R</w:t>
      </w:r>
      <w:r>
        <w:rPr>
          <w:color w:val="333333"/>
          <w:sz w:val="28"/>
          <w:szCs w:val="28"/>
          <w:shd w:val="clear" w:color="auto" w:fill="FFFFFF"/>
        </w:rPr>
        <w:t xml:space="preserve">oad </w:t>
      </w:r>
      <w:r w:rsidRPr="00031D66">
        <w:rPr>
          <w:color w:val="333333"/>
          <w:sz w:val="28"/>
          <w:szCs w:val="28"/>
          <w:shd w:val="clear" w:color="auto" w:fill="FFFFFF"/>
        </w:rPr>
        <w:t>to Saginaw to be completed/updated</w:t>
      </w:r>
      <w:r>
        <w:rPr>
          <w:color w:val="333333"/>
          <w:sz w:val="28"/>
          <w:szCs w:val="28"/>
          <w:shd w:val="clear" w:color="auto" w:fill="FFFFFF"/>
        </w:rPr>
        <w:t>. The County Road Department wants to add bike lanes to Park Lake. Instead of trying to complicate NMT projects, Costco should work with governments to provide the necessary infrastructure for healthy living.</w:t>
      </w:r>
    </w:p>
    <w:p w:rsidR="009E4592" w:rsidRDefault="00027ADA" w:rsidP="00DB192F">
      <w:pPr>
        <w:ind w:left="630" w:right="540" w:firstLine="720"/>
        <w:rPr>
          <w:rStyle w:val="Hyperlink"/>
          <w:color w:val="auto"/>
          <w:sz w:val="28"/>
          <w:szCs w:val="28"/>
          <w:u w:val="none"/>
        </w:rPr>
      </w:pPr>
      <w:r>
        <w:rPr>
          <w:rStyle w:val="Hyperlink"/>
          <w:color w:val="auto"/>
          <w:sz w:val="28"/>
          <w:szCs w:val="28"/>
          <w:u w:val="none"/>
        </w:rPr>
        <w:tab/>
      </w:r>
      <w:r>
        <w:rPr>
          <w:rStyle w:val="Hyperlink"/>
          <w:color w:val="auto"/>
          <w:sz w:val="28"/>
          <w:szCs w:val="28"/>
          <w:u w:val="none"/>
        </w:rPr>
        <w:tab/>
      </w:r>
    </w:p>
    <w:p w:rsidR="00027ADA" w:rsidRDefault="008064AB" w:rsidP="00DB192F">
      <w:pPr>
        <w:ind w:left="630" w:right="540" w:firstLine="720"/>
        <w:rPr>
          <w:color w:val="333333"/>
          <w:sz w:val="28"/>
          <w:szCs w:val="28"/>
          <w:shd w:val="clear" w:color="auto" w:fill="FFFFFF"/>
        </w:rPr>
      </w:pPr>
      <w:r>
        <w:rPr>
          <w:rStyle w:val="Hyperlink"/>
          <w:color w:val="auto"/>
          <w:sz w:val="28"/>
          <w:szCs w:val="28"/>
          <w:u w:val="none"/>
        </w:rPr>
        <w:lastRenderedPageBreak/>
        <w:t>Second</w:t>
      </w:r>
      <w:r w:rsidR="00027ADA">
        <w:rPr>
          <w:rStyle w:val="Hyperlink"/>
          <w:color w:val="auto"/>
          <w:sz w:val="28"/>
          <w:szCs w:val="28"/>
          <w:u w:val="none"/>
        </w:rPr>
        <w:t xml:space="preserve">, a </w:t>
      </w:r>
      <w:r w:rsidR="00027ADA" w:rsidRPr="00027ADA">
        <w:rPr>
          <w:color w:val="333333"/>
          <w:sz w:val="28"/>
          <w:szCs w:val="28"/>
          <w:shd w:val="clear" w:color="auto" w:fill="FFFFFF"/>
        </w:rPr>
        <w:t>sidewalk leading from Saginaw Highway to the front entrance of the store</w:t>
      </w:r>
      <w:r w:rsidR="00027ADA">
        <w:rPr>
          <w:color w:val="333333"/>
          <w:sz w:val="28"/>
          <w:szCs w:val="28"/>
          <w:shd w:val="clear" w:color="auto" w:fill="FFFFFF"/>
        </w:rPr>
        <w:t xml:space="preserve"> and sufficient bike racks would be a visible statement to the community that </w:t>
      </w:r>
      <w:r w:rsidR="00EA78D4">
        <w:rPr>
          <w:color w:val="333333"/>
          <w:sz w:val="28"/>
          <w:szCs w:val="28"/>
          <w:shd w:val="clear" w:color="auto" w:fill="FFFFFF"/>
        </w:rPr>
        <w:t>Costco</w:t>
      </w:r>
      <w:r w:rsidR="00027ADA">
        <w:rPr>
          <w:color w:val="333333"/>
          <w:sz w:val="28"/>
          <w:szCs w:val="28"/>
          <w:shd w:val="clear" w:color="auto" w:fill="FFFFFF"/>
        </w:rPr>
        <w:t xml:space="preserve"> welcomes all kinds of consumers. </w:t>
      </w:r>
      <w:r w:rsidR="006F3956">
        <w:rPr>
          <w:color w:val="333333"/>
          <w:sz w:val="28"/>
          <w:szCs w:val="28"/>
          <w:shd w:val="clear" w:color="auto" w:fill="FFFFFF"/>
        </w:rPr>
        <w:t xml:space="preserve">Walkers and cyclists now have a good choice </w:t>
      </w:r>
      <w:r w:rsidR="00027ADA">
        <w:rPr>
          <w:color w:val="333333"/>
          <w:sz w:val="28"/>
          <w:szCs w:val="28"/>
          <w:shd w:val="clear" w:color="auto" w:fill="FFFFFF"/>
        </w:rPr>
        <w:t>of cargo devices</w:t>
      </w:r>
      <w:r w:rsidR="006F3956">
        <w:rPr>
          <w:color w:val="333333"/>
          <w:sz w:val="28"/>
          <w:szCs w:val="28"/>
          <w:shd w:val="clear" w:color="auto" w:fill="FFFFFF"/>
        </w:rPr>
        <w:t>. They will go to Costco if the store provides for them.</w:t>
      </w:r>
    </w:p>
    <w:p w:rsidR="008064AB" w:rsidRDefault="008064AB" w:rsidP="00DB192F">
      <w:pPr>
        <w:ind w:left="630" w:right="540" w:firstLine="720"/>
        <w:rPr>
          <w:color w:val="333333"/>
          <w:sz w:val="28"/>
          <w:szCs w:val="28"/>
          <w:shd w:val="clear" w:color="auto" w:fill="FFFFFF"/>
        </w:rPr>
      </w:pPr>
    </w:p>
    <w:p w:rsidR="00031D66" w:rsidRDefault="00031D66" w:rsidP="00DB192F">
      <w:pPr>
        <w:ind w:left="630" w:right="540" w:firstLine="720"/>
        <w:rPr>
          <w:color w:val="333333"/>
          <w:sz w:val="28"/>
          <w:szCs w:val="28"/>
          <w:shd w:val="clear" w:color="auto" w:fill="FFFFFF"/>
        </w:rPr>
      </w:pPr>
      <w:r>
        <w:rPr>
          <w:color w:val="333333"/>
          <w:sz w:val="28"/>
          <w:szCs w:val="28"/>
          <w:shd w:val="clear" w:color="auto" w:fill="FFFFFF"/>
        </w:rPr>
        <w:t xml:space="preserve">We do applaud Costco’s providing indoor parking space for its employees. However, they should not be included in the total number of public bike racks required by the East Lansing building code. </w:t>
      </w:r>
    </w:p>
    <w:p w:rsidR="00F92B8B" w:rsidRDefault="00F92B8B" w:rsidP="00DB192F">
      <w:pPr>
        <w:ind w:left="630" w:right="540" w:firstLine="720"/>
        <w:rPr>
          <w:color w:val="333333"/>
          <w:sz w:val="28"/>
          <w:szCs w:val="28"/>
          <w:shd w:val="clear" w:color="auto" w:fill="FFFFFF"/>
        </w:rPr>
      </w:pPr>
    </w:p>
    <w:p w:rsidR="008064AB" w:rsidRDefault="008064AB" w:rsidP="00DB192F">
      <w:pPr>
        <w:ind w:left="630" w:right="540" w:firstLine="720"/>
        <w:rPr>
          <w:color w:val="333333"/>
          <w:sz w:val="28"/>
          <w:szCs w:val="28"/>
          <w:shd w:val="clear" w:color="auto" w:fill="FFFFFF"/>
        </w:rPr>
      </w:pPr>
      <w:r>
        <w:rPr>
          <w:color w:val="333333"/>
          <w:sz w:val="28"/>
          <w:szCs w:val="28"/>
          <w:shd w:val="clear" w:color="auto" w:fill="FFFFFF"/>
        </w:rPr>
        <w:t>Third</w:t>
      </w:r>
      <w:r w:rsidR="006F3956">
        <w:rPr>
          <w:color w:val="333333"/>
          <w:sz w:val="28"/>
          <w:szCs w:val="28"/>
          <w:shd w:val="clear" w:color="auto" w:fill="FFFFFF"/>
        </w:rPr>
        <w:t xml:space="preserve">, Costco has bike racks in stores in </w:t>
      </w:r>
      <w:r w:rsidR="00436C45">
        <w:rPr>
          <w:color w:val="333333"/>
          <w:sz w:val="28"/>
          <w:szCs w:val="28"/>
          <w:shd w:val="clear" w:color="auto" w:fill="FFFFFF"/>
        </w:rPr>
        <w:t>these cities</w:t>
      </w:r>
      <w:r w:rsidR="006F3956">
        <w:rPr>
          <w:color w:val="333333"/>
          <w:sz w:val="28"/>
          <w:szCs w:val="28"/>
          <w:shd w:val="clear" w:color="auto" w:fill="FFFFFF"/>
        </w:rPr>
        <w:t>: Chicago, Milwaukee, Brighton, Michigan</w:t>
      </w:r>
      <w:r w:rsidR="00436C45">
        <w:rPr>
          <w:color w:val="333333"/>
          <w:sz w:val="28"/>
          <w:szCs w:val="28"/>
          <w:shd w:val="clear" w:color="auto" w:fill="FFFFFF"/>
        </w:rPr>
        <w:t>, and Mountain View, California</w:t>
      </w:r>
      <w:r w:rsidR="006F3956">
        <w:rPr>
          <w:color w:val="333333"/>
          <w:sz w:val="28"/>
          <w:szCs w:val="28"/>
          <w:shd w:val="clear" w:color="auto" w:fill="FFFFFF"/>
        </w:rPr>
        <w:t xml:space="preserve">. </w:t>
      </w:r>
      <w:r w:rsidR="00436C45">
        <w:rPr>
          <w:color w:val="333333"/>
          <w:sz w:val="28"/>
          <w:szCs w:val="28"/>
          <w:shd w:val="clear" w:color="auto" w:fill="FFFFFF"/>
        </w:rPr>
        <w:t>The</w:t>
      </w:r>
      <w:r w:rsidR="006F3956">
        <w:rPr>
          <w:color w:val="333333"/>
          <w:sz w:val="28"/>
          <w:szCs w:val="28"/>
          <w:shd w:val="clear" w:color="auto" w:fill="FFFFFF"/>
        </w:rPr>
        <w:t xml:space="preserve"> </w:t>
      </w:r>
      <w:r w:rsidR="00436C45">
        <w:rPr>
          <w:color w:val="333333"/>
          <w:sz w:val="28"/>
          <w:szCs w:val="28"/>
          <w:shd w:val="clear" w:color="auto" w:fill="FFFFFF"/>
        </w:rPr>
        <w:t xml:space="preserve">Mountain View </w:t>
      </w:r>
      <w:r w:rsidR="006F3956">
        <w:rPr>
          <w:color w:val="333333"/>
          <w:sz w:val="28"/>
          <w:szCs w:val="28"/>
          <w:shd w:val="clear" w:color="auto" w:fill="FFFFFF"/>
        </w:rPr>
        <w:t xml:space="preserve">racks were </w:t>
      </w:r>
      <w:r w:rsidR="00436C45">
        <w:rPr>
          <w:color w:val="333333"/>
          <w:sz w:val="28"/>
          <w:szCs w:val="28"/>
          <w:shd w:val="clear" w:color="auto" w:fill="FFFFFF"/>
        </w:rPr>
        <w:t xml:space="preserve">not </w:t>
      </w:r>
      <w:r w:rsidR="006F3956">
        <w:rPr>
          <w:color w:val="333333"/>
          <w:sz w:val="28"/>
          <w:szCs w:val="28"/>
          <w:shd w:val="clear" w:color="auto" w:fill="FFFFFF"/>
        </w:rPr>
        <w:t xml:space="preserve">part of the original construction, but it would </w:t>
      </w:r>
      <w:r w:rsidR="00B000C3">
        <w:rPr>
          <w:color w:val="333333"/>
          <w:sz w:val="28"/>
          <w:szCs w:val="28"/>
          <w:shd w:val="clear" w:color="auto" w:fill="FFFFFF"/>
        </w:rPr>
        <w:t xml:space="preserve">have </w:t>
      </w:r>
      <w:r w:rsidR="006F3956">
        <w:rPr>
          <w:color w:val="333333"/>
          <w:sz w:val="28"/>
          <w:szCs w:val="28"/>
          <w:shd w:val="clear" w:color="auto" w:fill="FFFFFF"/>
        </w:rPr>
        <w:t>be</w:t>
      </w:r>
      <w:r w:rsidR="00B000C3">
        <w:rPr>
          <w:color w:val="333333"/>
          <w:sz w:val="28"/>
          <w:szCs w:val="28"/>
          <w:shd w:val="clear" w:color="auto" w:fill="FFFFFF"/>
        </w:rPr>
        <w:t>en</w:t>
      </w:r>
      <w:r w:rsidR="006F3956">
        <w:rPr>
          <w:color w:val="333333"/>
          <w:sz w:val="28"/>
          <w:szCs w:val="28"/>
          <w:shd w:val="clear" w:color="auto" w:fill="FFFFFF"/>
        </w:rPr>
        <w:t xml:space="preserve"> cheaper for Costco and more convenient for customers if they were. </w:t>
      </w:r>
      <w:r w:rsidR="00436C45">
        <w:rPr>
          <w:color w:val="333333"/>
          <w:sz w:val="28"/>
          <w:szCs w:val="28"/>
          <w:shd w:val="clear" w:color="auto" w:fill="FFFFFF"/>
        </w:rPr>
        <w:t xml:space="preserve">See: </w:t>
      </w:r>
      <w:hyperlink r:id="rId8" w:history="1">
        <w:r w:rsidRPr="008D1736">
          <w:rPr>
            <w:rStyle w:val="Hyperlink"/>
            <w:sz w:val="28"/>
            <w:szCs w:val="28"/>
            <w:shd w:val="clear" w:color="auto" w:fill="FFFFFF"/>
          </w:rPr>
          <w:t>https://ladyfleur.bike/2014/10/28/extreme-bike-shopping-john-jenny-at-costco/</w:t>
        </w:r>
      </w:hyperlink>
    </w:p>
    <w:p w:rsidR="008064AB" w:rsidRDefault="008064AB" w:rsidP="00DB192F">
      <w:pPr>
        <w:ind w:left="630" w:right="540" w:firstLine="720"/>
        <w:rPr>
          <w:color w:val="333333"/>
          <w:sz w:val="28"/>
          <w:szCs w:val="28"/>
          <w:shd w:val="clear" w:color="auto" w:fill="FFFFFF"/>
        </w:rPr>
      </w:pPr>
    </w:p>
    <w:p w:rsidR="00EA78D4" w:rsidRDefault="00EA78D4" w:rsidP="00DB192F">
      <w:pPr>
        <w:ind w:left="630" w:right="540" w:firstLine="720"/>
        <w:rPr>
          <w:color w:val="333333"/>
          <w:sz w:val="28"/>
          <w:szCs w:val="28"/>
          <w:shd w:val="clear" w:color="auto" w:fill="FFFFFF"/>
        </w:rPr>
      </w:pPr>
      <w:r>
        <w:rPr>
          <w:color w:val="333333"/>
          <w:sz w:val="28"/>
          <w:szCs w:val="28"/>
          <w:shd w:val="clear" w:color="auto" w:fill="FFFFFF"/>
        </w:rPr>
        <w:t>In summary, the Tri-County Bicycle Association wants the existing codes followed because it will benefit the future customers of Costco. We are willing to work with all parties to make this happen.</w:t>
      </w:r>
    </w:p>
    <w:p w:rsidR="00436C45" w:rsidRDefault="00436C45" w:rsidP="00DB192F">
      <w:pPr>
        <w:ind w:left="630" w:right="540" w:firstLine="720"/>
        <w:rPr>
          <w:color w:val="333333"/>
          <w:sz w:val="28"/>
          <w:szCs w:val="28"/>
          <w:shd w:val="clear" w:color="auto" w:fill="FFFFFF"/>
        </w:rPr>
      </w:pPr>
    </w:p>
    <w:p w:rsidR="00436C45" w:rsidRDefault="00436C45" w:rsidP="00436C45">
      <w:pPr>
        <w:ind w:left="630" w:right="540"/>
        <w:rPr>
          <w:color w:val="333333"/>
          <w:sz w:val="28"/>
          <w:szCs w:val="28"/>
          <w:shd w:val="clear" w:color="auto" w:fill="FFFFFF"/>
        </w:rPr>
      </w:pPr>
      <w:r>
        <w:rPr>
          <w:color w:val="333333"/>
          <w:sz w:val="28"/>
          <w:szCs w:val="28"/>
          <w:shd w:val="clear" w:color="auto" w:fill="FFFFFF"/>
        </w:rPr>
        <w:t>Sincerely,</w:t>
      </w:r>
    </w:p>
    <w:p w:rsidR="00436C45" w:rsidRDefault="00436C45" w:rsidP="00436C45">
      <w:pPr>
        <w:ind w:left="630" w:right="540"/>
        <w:rPr>
          <w:color w:val="333333"/>
          <w:sz w:val="28"/>
          <w:szCs w:val="28"/>
          <w:shd w:val="clear" w:color="auto" w:fill="FFFFFF"/>
        </w:rPr>
      </w:pPr>
    </w:p>
    <w:p w:rsidR="00436C45" w:rsidRDefault="00436C45" w:rsidP="00436C45">
      <w:pPr>
        <w:ind w:left="630" w:right="540"/>
        <w:rPr>
          <w:color w:val="333333"/>
          <w:sz w:val="28"/>
          <w:szCs w:val="28"/>
          <w:shd w:val="clear" w:color="auto" w:fill="FFFFFF"/>
        </w:rPr>
      </w:pPr>
    </w:p>
    <w:p w:rsidR="00436C45" w:rsidRDefault="00436C45" w:rsidP="00436C45">
      <w:pPr>
        <w:ind w:left="630" w:right="540"/>
        <w:rPr>
          <w:color w:val="333333"/>
          <w:sz w:val="28"/>
          <w:szCs w:val="28"/>
          <w:shd w:val="clear" w:color="auto" w:fill="FFFFFF"/>
        </w:rPr>
      </w:pPr>
      <w:r>
        <w:rPr>
          <w:color w:val="333333"/>
          <w:sz w:val="28"/>
          <w:szCs w:val="28"/>
          <w:shd w:val="clear" w:color="auto" w:fill="FFFFFF"/>
        </w:rPr>
        <w:t>Michael Unsworth</w:t>
      </w:r>
    </w:p>
    <w:p w:rsidR="00436C45" w:rsidRDefault="00436C45" w:rsidP="00436C45">
      <w:pPr>
        <w:ind w:left="630" w:right="540"/>
        <w:rPr>
          <w:color w:val="333333"/>
          <w:sz w:val="28"/>
          <w:szCs w:val="28"/>
          <w:shd w:val="clear" w:color="auto" w:fill="FFFFFF"/>
        </w:rPr>
      </w:pPr>
      <w:r>
        <w:rPr>
          <w:color w:val="333333"/>
          <w:sz w:val="28"/>
          <w:szCs w:val="28"/>
          <w:shd w:val="clear" w:color="auto" w:fill="FFFFFF"/>
        </w:rPr>
        <w:t>Chair, Advocacy Committee</w:t>
      </w:r>
    </w:p>
    <w:p w:rsidR="00436C45" w:rsidRDefault="00436C45" w:rsidP="00436C45">
      <w:pPr>
        <w:ind w:left="630" w:right="540"/>
        <w:rPr>
          <w:color w:val="333333"/>
          <w:sz w:val="28"/>
          <w:szCs w:val="28"/>
          <w:shd w:val="clear" w:color="auto" w:fill="FFFFFF"/>
        </w:rPr>
      </w:pPr>
      <w:r>
        <w:rPr>
          <w:color w:val="333333"/>
          <w:sz w:val="28"/>
          <w:szCs w:val="28"/>
          <w:shd w:val="clear" w:color="auto" w:fill="FFFFFF"/>
        </w:rPr>
        <w:t>Tri-County Bicycle Association</w:t>
      </w:r>
    </w:p>
    <w:p w:rsidR="00436C45" w:rsidRDefault="00436C45" w:rsidP="00436C45">
      <w:pPr>
        <w:ind w:left="630" w:right="540"/>
        <w:rPr>
          <w:color w:val="333333"/>
          <w:sz w:val="28"/>
          <w:szCs w:val="28"/>
          <w:shd w:val="clear" w:color="auto" w:fill="FFFFFF"/>
        </w:rPr>
      </w:pPr>
      <w:r>
        <w:rPr>
          <w:color w:val="333333"/>
          <w:sz w:val="28"/>
          <w:szCs w:val="28"/>
          <w:shd w:val="clear" w:color="auto" w:fill="FFFFFF"/>
        </w:rPr>
        <w:t>1518 Haslett Road, Unit 635</w:t>
      </w:r>
    </w:p>
    <w:p w:rsidR="00436C45" w:rsidRDefault="00436C45" w:rsidP="00436C45">
      <w:pPr>
        <w:ind w:left="630" w:right="540"/>
        <w:rPr>
          <w:color w:val="333333"/>
          <w:sz w:val="28"/>
          <w:szCs w:val="28"/>
          <w:shd w:val="clear" w:color="auto" w:fill="FFFFFF"/>
        </w:rPr>
      </w:pPr>
      <w:r>
        <w:rPr>
          <w:color w:val="333333"/>
          <w:sz w:val="28"/>
          <w:szCs w:val="28"/>
          <w:shd w:val="clear" w:color="auto" w:fill="FFFFFF"/>
        </w:rPr>
        <w:t>Haslett MI 48840</w:t>
      </w:r>
    </w:p>
    <w:p w:rsidR="00436C45" w:rsidRDefault="00C76409" w:rsidP="00436C45">
      <w:pPr>
        <w:ind w:left="630" w:right="540"/>
        <w:rPr>
          <w:color w:val="333333"/>
          <w:sz w:val="28"/>
          <w:szCs w:val="28"/>
          <w:shd w:val="clear" w:color="auto" w:fill="FFFFFF"/>
        </w:rPr>
      </w:pPr>
      <w:hyperlink r:id="rId9" w:history="1">
        <w:r w:rsidR="00436C45" w:rsidRPr="008D1736">
          <w:rPr>
            <w:rStyle w:val="Hyperlink"/>
            <w:sz w:val="28"/>
            <w:szCs w:val="28"/>
            <w:shd w:val="clear" w:color="auto" w:fill="FFFFFF"/>
          </w:rPr>
          <w:t>advocacy@biketcba.org</w:t>
        </w:r>
      </w:hyperlink>
    </w:p>
    <w:p w:rsidR="00436C45" w:rsidRDefault="00436C45" w:rsidP="00436C45">
      <w:pPr>
        <w:ind w:left="630" w:right="540"/>
        <w:rPr>
          <w:color w:val="333333"/>
          <w:sz w:val="28"/>
          <w:szCs w:val="28"/>
          <w:shd w:val="clear" w:color="auto" w:fill="FFFFFF"/>
        </w:rPr>
      </w:pPr>
      <w:r>
        <w:rPr>
          <w:color w:val="333333"/>
          <w:sz w:val="28"/>
          <w:szCs w:val="28"/>
          <w:shd w:val="clear" w:color="auto" w:fill="FFFFFF"/>
        </w:rPr>
        <w:t>517-282-7515</w:t>
      </w:r>
    </w:p>
    <w:p w:rsidR="00EA78D4" w:rsidRDefault="00EA78D4" w:rsidP="00436C45">
      <w:pPr>
        <w:ind w:left="630" w:right="540"/>
        <w:rPr>
          <w:color w:val="333333"/>
          <w:sz w:val="28"/>
          <w:szCs w:val="28"/>
          <w:shd w:val="clear" w:color="auto" w:fill="FFFFFF"/>
        </w:rPr>
      </w:pPr>
    </w:p>
    <w:p w:rsidR="00EA78D4" w:rsidRDefault="00EA78D4" w:rsidP="00436C45">
      <w:pPr>
        <w:ind w:left="630" w:right="540"/>
        <w:rPr>
          <w:color w:val="333333"/>
          <w:sz w:val="28"/>
          <w:szCs w:val="28"/>
          <w:shd w:val="clear" w:color="auto" w:fill="FFFFFF"/>
        </w:rPr>
      </w:pPr>
      <w:r>
        <w:rPr>
          <w:color w:val="333333"/>
          <w:sz w:val="28"/>
          <w:szCs w:val="28"/>
          <w:shd w:val="clear" w:color="auto" w:fill="FFFFFF"/>
        </w:rPr>
        <w:t xml:space="preserve">XC: </w:t>
      </w:r>
      <w:r w:rsidRPr="00EA78D4">
        <w:rPr>
          <w:color w:val="333333"/>
          <w:sz w:val="28"/>
          <w:szCs w:val="28"/>
          <w:shd w:val="clear" w:color="auto" w:fill="FFFFFF"/>
        </w:rPr>
        <w:t>Ted Johnson</w:t>
      </w:r>
    </w:p>
    <w:p w:rsidR="00436C45" w:rsidRPr="00FF19F8" w:rsidRDefault="00436C45" w:rsidP="00436C45">
      <w:pPr>
        <w:ind w:left="630" w:right="540"/>
        <w:rPr>
          <w:rStyle w:val="Hyperlink"/>
          <w:color w:val="auto"/>
          <w:sz w:val="28"/>
          <w:szCs w:val="28"/>
          <w:u w:val="none"/>
        </w:rPr>
      </w:pPr>
    </w:p>
    <w:p w:rsidR="00FF19F8" w:rsidRPr="00FF19F8" w:rsidRDefault="00FF19F8" w:rsidP="00571389">
      <w:pPr>
        <w:ind w:left="540" w:right="540"/>
        <w:rPr>
          <w:rStyle w:val="Hyperlink"/>
          <w:color w:val="auto"/>
          <w:sz w:val="28"/>
          <w:szCs w:val="28"/>
          <w:u w:val="none"/>
        </w:rPr>
      </w:pPr>
    </w:p>
    <w:p w:rsidR="00FF19F8" w:rsidRPr="00FF19F8" w:rsidRDefault="00FF19F8" w:rsidP="00571389">
      <w:pPr>
        <w:ind w:left="540" w:right="540"/>
        <w:rPr>
          <w:rStyle w:val="Hyperlink"/>
          <w:color w:val="auto"/>
          <w:sz w:val="28"/>
          <w:szCs w:val="28"/>
          <w:u w:val="none"/>
        </w:rPr>
      </w:pPr>
    </w:p>
    <w:p w:rsidR="00AF6B08" w:rsidRPr="00FF19F8" w:rsidRDefault="00AF6B08" w:rsidP="000706C1">
      <w:pPr>
        <w:ind w:left="540"/>
        <w:rPr>
          <w:sz w:val="28"/>
          <w:szCs w:val="28"/>
        </w:rPr>
      </w:pPr>
    </w:p>
    <w:sectPr w:rsidR="00AF6B08" w:rsidRPr="00FF19F8" w:rsidSect="00BB74E6">
      <w:type w:val="continuous"/>
      <w:pgSz w:w="12240" w:h="15840"/>
      <w:pgMar w:top="360" w:right="360" w:bottom="14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2ADC"/>
    <w:multiLevelType w:val="hybridMultilevel"/>
    <w:tmpl w:val="F82A2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33"/>
    <w:rsid w:val="00011FC2"/>
    <w:rsid w:val="00027ADA"/>
    <w:rsid w:val="00031D66"/>
    <w:rsid w:val="000706C1"/>
    <w:rsid w:val="00283E44"/>
    <w:rsid w:val="00436C45"/>
    <w:rsid w:val="00525B93"/>
    <w:rsid w:val="00571389"/>
    <w:rsid w:val="006F3956"/>
    <w:rsid w:val="008064AB"/>
    <w:rsid w:val="00822317"/>
    <w:rsid w:val="0085656E"/>
    <w:rsid w:val="00866133"/>
    <w:rsid w:val="009E4592"/>
    <w:rsid w:val="00AC3AD3"/>
    <w:rsid w:val="00AF6B08"/>
    <w:rsid w:val="00B000C3"/>
    <w:rsid w:val="00BB74E6"/>
    <w:rsid w:val="00BD2101"/>
    <w:rsid w:val="00C76409"/>
    <w:rsid w:val="00DB192F"/>
    <w:rsid w:val="00EA78D4"/>
    <w:rsid w:val="00F56B18"/>
    <w:rsid w:val="00F92B8B"/>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C4D41"/>
  <w15:docId w15:val="{46B55CB2-BFA1-4373-8C81-4442C2E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apple-converted-space">
    <w:name w:val="apple-converted-space"/>
    <w:basedOn w:val="DefaultParagraphFont"/>
    <w:rsid w:val="00822317"/>
  </w:style>
  <w:style w:type="paragraph" w:styleId="NormalWeb">
    <w:name w:val="Normal (Web)"/>
    <w:basedOn w:val="Normal"/>
    <w:uiPriority w:val="99"/>
    <w:semiHidden/>
    <w:unhideWhenUsed/>
    <w:rsid w:val="00822317"/>
    <w:pPr>
      <w:spacing w:before="100" w:beforeAutospacing="1" w:after="100" w:afterAutospacing="1"/>
    </w:pPr>
    <w:rPr>
      <w:szCs w:val="24"/>
    </w:rPr>
  </w:style>
  <w:style w:type="paragraph" w:styleId="ListParagraph">
    <w:name w:val="List Paragraph"/>
    <w:basedOn w:val="Normal"/>
    <w:uiPriority w:val="34"/>
    <w:qFormat/>
    <w:rsid w:val="00FF19F8"/>
    <w:pPr>
      <w:ind w:left="720"/>
      <w:contextualSpacing/>
    </w:pPr>
  </w:style>
  <w:style w:type="paragraph" w:styleId="BalloonText">
    <w:name w:val="Balloon Text"/>
    <w:basedOn w:val="Normal"/>
    <w:link w:val="BalloonTextChar"/>
    <w:uiPriority w:val="99"/>
    <w:semiHidden/>
    <w:unhideWhenUsed/>
    <w:rsid w:val="00EA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dyfleur.bike/2014/10/28/extreme-bike-shopping-john-jenny-at-costco/" TargetMode="External"/><Relationship Id="rId3" Type="http://schemas.openxmlformats.org/officeDocument/2006/relationships/settings" Target="settings.xml"/><Relationship Id="rId7" Type="http://schemas.openxmlformats.org/officeDocument/2006/relationships/hyperlink" Target="http://www.eastlansinginfo.org/content/costco-plan-moves-forward-details-eme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ketcb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ocacy@biketcb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sworth\AppData\Roaming\Microsoft\Templates\TCBA%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TCBA Press Release</Template>
  <TotalTime>166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3593</CharactersWithSpaces>
  <SharedDoc>false</SharedDoc>
  <HLinks>
    <vt:vector size="12" baseType="variant">
      <vt:variant>
        <vt:i4>4653142</vt:i4>
      </vt:variant>
      <vt:variant>
        <vt:i4>0</vt:i4>
      </vt:variant>
      <vt:variant>
        <vt:i4>0</vt:i4>
      </vt:variant>
      <vt:variant>
        <vt:i4>5</vt:i4>
      </vt:variant>
      <vt:variant>
        <vt:lpwstr>http://www.biketcba.org/</vt:lpwstr>
      </vt:variant>
      <vt:variant>
        <vt:lpwstr/>
      </vt:variant>
      <vt:variant>
        <vt:i4>720977</vt:i4>
      </vt:variant>
      <vt:variant>
        <vt:i4>-1</vt:i4>
      </vt:variant>
      <vt:variant>
        <vt:i4>1029</vt:i4>
      </vt:variant>
      <vt:variant>
        <vt:i4>1</vt:i4>
      </vt:variant>
      <vt:variant>
        <vt:lpwstr>C:\My Documents\TCBA\logos\tcba.TIF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unsworth</dc:creator>
  <cp:lastModifiedBy>Michael Unsworth</cp:lastModifiedBy>
  <cp:revision>6</cp:revision>
  <cp:lastPrinted>2016-11-01T18:57:00Z</cp:lastPrinted>
  <dcterms:created xsi:type="dcterms:W3CDTF">2016-11-01T16:12:00Z</dcterms:created>
  <dcterms:modified xsi:type="dcterms:W3CDTF">2016-11-02T21:30:00Z</dcterms:modified>
</cp:coreProperties>
</file>